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B" w:rsidRDefault="001D535B" w:rsidP="001D535B">
      <w:pPr>
        <w:pStyle w:val="a3"/>
        <w:spacing w:line="100" w:lineRule="atLeast"/>
        <w:ind w:left="40" w:right="40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Ситуация на рынке труда в 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>ноя</w:t>
      </w:r>
      <w:r>
        <w:rPr>
          <w:rFonts w:eastAsia="Times New Roman"/>
          <w:b/>
          <w:bCs/>
          <w:color w:val="000000"/>
          <w:sz w:val="28"/>
          <w:szCs w:val="28"/>
        </w:rPr>
        <w:t>бре 2019 г.</w:t>
      </w:r>
    </w:p>
    <w:tbl>
      <w:tblPr>
        <w:tblW w:w="959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7"/>
        <w:gridCol w:w="1130"/>
        <w:gridCol w:w="1474"/>
        <w:gridCol w:w="1031"/>
        <w:gridCol w:w="1895"/>
        <w:gridCol w:w="815"/>
        <w:gridCol w:w="890"/>
        <w:gridCol w:w="623"/>
      </w:tblGrid>
      <w:tr w:rsidR="00141114" w:rsidRPr="00141114" w:rsidTr="008E29DF">
        <w:trPr>
          <w:trHeight w:val="672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eastAsia="Times New Roman" w:cs="Times New Roman"/>
                <w:color w:val="000000"/>
              </w:rPr>
              <w:t>за отчётный месяц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eastAsia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eastAsia="Times New Roman" w:cs="Times New Roman"/>
                <w:color w:val="000000"/>
              </w:rPr>
              <w:t>на начало года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eastAsia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2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Calibri" w:eastAsia="Times New Roman" w:hAnsi="Calibri" w:cs="Calibri"/>
                <w:color w:val="000000"/>
              </w:rPr>
              <w:t>Изменение (+/-)</w:t>
            </w:r>
          </w:p>
        </w:tc>
      </w:tr>
      <w:tr w:rsidR="00141114" w:rsidRPr="00141114" w:rsidTr="008E29DF">
        <w:trPr>
          <w:trHeight w:val="672"/>
        </w:trPr>
        <w:tc>
          <w:tcPr>
            <w:tcW w:w="1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114">
              <w:rPr>
                <w:rFonts w:eastAsia="Times New Roman" w:cs="Times New Roman"/>
                <w:color w:val="000000"/>
              </w:rPr>
              <w:t>за месяц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eastAsia="Times New Roman" w:cs="Times New Roman"/>
                <w:color w:val="000000"/>
              </w:rPr>
              <w:t>с начала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41114">
              <w:rPr>
                <w:rFonts w:eastAsia="Times New Roman" w:cs="Times New Roman"/>
                <w:color w:val="000000"/>
              </w:rPr>
              <w:t>за год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5=1-2</w:t>
            </w:r>
          </w:p>
        </w:tc>
        <w:tc>
          <w:tcPr>
            <w:tcW w:w="8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6=1-3</w:t>
            </w:r>
          </w:p>
        </w:tc>
        <w:tc>
          <w:tcPr>
            <w:tcW w:w="5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7=1-4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Численность рабочей силы в возрасте 15 лет и старше, тыс. человек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76 176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75 559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76 311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76 246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617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-135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-70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Численность занятых в возрасте 15 лет и старше, тыс. человек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72 669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72 083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72 612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72 592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77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Численность безработных в возрасте 15 лет и старше, тыс. человек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3 507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3 476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3 698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3 654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-191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-147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Уровень участия в рабочей силе населения в возрасте 15 лет и старше, %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62,9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62,4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62,9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62,9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Уровень занятости населения в возрасте 15 лет и старше, %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59,9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59,9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0,1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Уровень безработицы населения в возрасте 15 лет и старше, %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-0,2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-0,2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664,46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645,39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693,21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660,88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19,07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-28,75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3,58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Уровень регистрируемой безработицы, % от численности рабочей силы в возрасте 15-72 лет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-0,04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0,00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lastRenderedPageBreak/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1 578,88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1 651,01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1 485,83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1 597,66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-72,13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93,05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-18,78</w:t>
            </w:r>
          </w:p>
        </w:tc>
      </w:tr>
      <w:tr w:rsidR="00141114" w:rsidRPr="00141114" w:rsidTr="008E29DF"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Коэффициент напряженности, человек на 100 вакансий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41114" w:rsidRPr="00141114" w:rsidRDefault="00141114" w:rsidP="00141114">
            <w:pPr>
              <w:spacing w:after="0" w:line="240" w:lineRule="auto"/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</w:pPr>
            <w:r w:rsidRPr="00141114">
              <w:rPr>
                <w:rFonts w:ascii="SegoeUI" w:eastAsia="Times New Roman" w:hAnsi="SegoeUI" w:cs="Times New Roman"/>
                <w:color w:val="333333"/>
                <w:sz w:val="17"/>
                <w:szCs w:val="17"/>
                <w:lang w:eastAsia="ru-RU"/>
              </w:rPr>
              <w:t>-1</w:t>
            </w:r>
          </w:p>
        </w:tc>
      </w:tr>
    </w:tbl>
    <w:p w:rsidR="004A5441" w:rsidRPr="001D535B" w:rsidRDefault="004A5441">
      <w:pPr>
        <w:rPr>
          <w:lang/>
        </w:rPr>
      </w:pPr>
      <w:bookmarkStart w:id="0" w:name="_GoBack"/>
      <w:bookmarkEnd w:id="0"/>
    </w:p>
    <w:sectPr w:rsidR="004A5441" w:rsidRPr="001D535B" w:rsidSect="001D535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B"/>
    <w:rsid w:val="00141114"/>
    <w:rsid w:val="001D535B"/>
    <w:rsid w:val="004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D5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D5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2</cp:revision>
  <dcterms:created xsi:type="dcterms:W3CDTF">2020-01-20T15:12:00Z</dcterms:created>
  <dcterms:modified xsi:type="dcterms:W3CDTF">2020-01-20T15:12:00Z</dcterms:modified>
</cp:coreProperties>
</file>